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3FC2C" w14:textId="0CDE496B" w:rsidR="00855C33" w:rsidRPr="0059226D" w:rsidRDefault="00855C33" w:rsidP="0059226D">
      <w:pPr>
        <w:spacing w:line="276" w:lineRule="auto"/>
        <w:ind w:left="120"/>
        <w:rPr>
          <w:rFonts w:asciiTheme="minorHAnsi" w:hAnsiTheme="minorHAnsi" w:cstheme="minorHAnsi"/>
          <w:color w:val="2E5395"/>
          <w:sz w:val="28"/>
          <w:szCs w:val="28"/>
        </w:rPr>
      </w:pPr>
      <w:r w:rsidRPr="0059226D">
        <w:rPr>
          <w:rFonts w:asciiTheme="minorHAnsi" w:hAnsiTheme="minorHAnsi" w:cstheme="minorHAnsi"/>
          <w:color w:val="2E5395"/>
          <w:sz w:val="28"/>
          <w:szCs w:val="28"/>
        </w:rPr>
        <w:t>Proposal for CWI Research Semester Programme</w:t>
      </w:r>
      <w:r w:rsidR="00DA12E0" w:rsidRPr="0059226D">
        <w:rPr>
          <w:rFonts w:asciiTheme="minorHAnsi" w:hAnsiTheme="minorHAnsi" w:cstheme="minorHAnsi"/>
          <w:color w:val="2E5395"/>
          <w:sz w:val="28"/>
          <w:szCs w:val="28"/>
        </w:rPr>
        <w:t xml:space="preserve"> 202</w:t>
      </w:r>
      <w:r w:rsidR="009F7D4C">
        <w:rPr>
          <w:rFonts w:asciiTheme="minorHAnsi" w:hAnsiTheme="minorHAnsi" w:cstheme="minorHAnsi"/>
          <w:color w:val="2E5395"/>
          <w:sz w:val="28"/>
          <w:szCs w:val="28"/>
        </w:rPr>
        <w:t>7</w:t>
      </w:r>
      <w:r w:rsidR="00DA12E0" w:rsidRPr="0059226D">
        <w:rPr>
          <w:rFonts w:asciiTheme="minorHAnsi" w:hAnsiTheme="minorHAnsi" w:cstheme="minorHAnsi"/>
          <w:color w:val="2E5395"/>
          <w:sz w:val="28"/>
          <w:szCs w:val="28"/>
        </w:rPr>
        <w:t xml:space="preserve"> - 202</w:t>
      </w:r>
      <w:r w:rsidR="009F7D4C">
        <w:rPr>
          <w:rFonts w:asciiTheme="minorHAnsi" w:hAnsiTheme="minorHAnsi" w:cstheme="minorHAnsi"/>
          <w:color w:val="2E5395"/>
          <w:sz w:val="28"/>
          <w:szCs w:val="28"/>
        </w:rPr>
        <w:t>8</w:t>
      </w:r>
      <w:bookmarkStart w:id="0" w:name="_GoBack"/>
      <w:bookmarkEnd w:id="0"/>
    </w:p>
    <w:p w14:paraId="08315D25" w14:textId="77777777" w:rsidR="00DA12E0" w:rsidRPr="0059226D" w:rsidRDefault="00DA12E0" w:rsidP="0059226D">
      <w:pPr>
        <w:spacing w:line="276" w:lineRule="auto"/>
        <w:ind w:left="120"/>
        <w:rPr>
          <w:rFonts w:asciiTheme="minorHAnsi" w:hAnsiTheme="minorHAnsi" w:cstheme="minorHAnsi"/>
        </w:rPr>
      </w:pPr>
    </w:p>
    <w:tbl>
      <w:tblPr>
        <w:tblStyle w:val="TableNormal1"/>
        <w:tblW w:w="901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501"/>
      </w:tblGrid>
      <w:tr w:rsidR="00855C33" w:rsidRPr="0059226D" w14:paraId="65AE9288" w14:textId="77777777" w:rsidTr="00455DC9">
        <w:trPr>
          <w:trHeight w:val="806"/>
        </w:trPr>
        <w:tc>
          <w:tcPr>
            <w:tcW w:w="2515" w:type="dxa"/>
          </w:tcPr>
          <w:p w14:paraId="12EE1FEB" w14:textId="44080E64" w:rsidR="00855C33" w:rsidRPr="0059226D" w:rsidRDefault="00772F67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 xml:space="preserve">Topic and </w:t>
            </w:r>
            <w:r w:rsidR="00D9657B" w:rsidRPr="0059226D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6501" w:type="dxa"/>
          </w:tcPr>
          <w:p w14:paraId="544B3EA1" w14:textId="75C8259F" w:rsidR="00855C33" w:rsidRPr="0059226D" w:rsidRDefault="00772F67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>Proposed topic and title for your Research Semester Programme</w:t>
            </w:r>
            <w:r w:rsidR="009F7D4C">
              <w:rPr>
                <w:rFonts w:asciiTheme="minorHAnsi" w:hAnsiTheme="minorHAnsi" w:cstheme="minorHAnsi"/>
                <w:i/>
                <w:iCs/>
              </w:rPr>
              <w:t xml:space="preserve"> in max. </w:t>
            </w:r>
            <w:r w:rsidR="005E014E">
              <w:rPr>
                <w:rFonts w:asciiTheme="minorHAnsi" w:hAnsiTheme="minorHAnsi" w:cstheme="minorHAnsi"/>
                <w:i/>
                <w:iCs/>
              </w:rPr>
              <w:t>7</w:t>
            </w:r>
            <w:r w:rsidR="009F7D4C">
              <w:rPr>
                <w:rFonts w:asciiTheme="minorHAnsi" w:hAnsiTheme="minorHAnsi" w:cstheme="minorHAnsi"/>
                <w:i/>
                <w:iCs/>
              </w:rPr>
              <w:t>0 characters</w:t>
            </w:r>
            <w:r w:rsidRPr="0059226D">
              <w:rPr>
                <w:rFonts w:asciiTheme="minorHAnsi" w:hAnsiTheme="minorHAnsi" w:cstheme="minorHAnsi"/>
                <w:i/>
                <w:iCs/>
              </w:rPr>
              <w:t>.</w:t>
            </w:r>
            <w:r w:rsidR="009F7D4C">
              <w:rPr>
                <w:rFonts w:asciiTheme="minorHAnsi" w:hAnsiTheme="minorHAnsi" w:cstheme="minorHAnsi"/>
                <w:i/>
                <w:iCs/>
              </w:rPr>
              <w:t xml:space="preserve"> Think of putting the most important words at the start. </w:t>
            </w:r>
          </w:p>
        </w:tc>
      </w:tr>
      <w:tr w:rsidR="00855C33" w:rsidRPr="0059226D" w14:paraId="7D837E82" w14:textId="77777777" w:rsidTr="00455DC9">
        <w:trPr>
          <w:trHeight w:val="268"/>
        </w:trPr>
        <w:tc>
          <w:tcPr>
            <w:tcW w:w="2515" w:type="dxa"/>
          </w:tcPr>
          <w:p w14:paraId="753868C2" w14:textId="4F5848A0" w:rsidR="00855C33" w:rsidRPr="0059226D" w:rsidRDefault="00855C33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CWI Focus area</w:t>
            </w:r>
            <w:r w:rsidR="00187B0B" w:rsidRPr="0059226D">
              <w:rPr>
                <w:rFonts w:asciiTheme="minorHAnsi" w:hAnsiTheme="minorHAnsi" w:cstheme="minorHAnsi"/>
                <w:b/>
                <w:bCs/>
              </w:rPr>
              <w:t xml:space="preserve"> or areas</w:t>
            </w:r>
          </w:p>
        </w:tc>
        <w:tc>
          <w:tcPr>
            <w:tcW w:w="6501" w:type="dxa"/>
          </w:tcPr>
          <w:p w14:paraId="02AB1CD5" w14:textId="77777777" w:rsidR="009069AD" w:rsidRDefault="005E0D16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 xml:space="preserve">See </w:t>
            </w:r>
            <w:hyperlink r:id="rId11" w:history="1">
              <w:r w:rsidRPr="0059226D">
                <w:rPr>
                  <w:rStyle w:val="Hyperlink"/>
                  <w:rFonts w:asciiTheme="minorHAnsi" w:hAnsiTheme="minorHAnsi" w:cstheme="minorHAnsi"/>
                  <w:i/>
                  <w:iCs/>
                </w:rPr>
                <w:t>https://www.cwi.nl/en/groups/innovation-research-focus-areas/</w:t>
              </w:r>
            </w:hyperlink>
            <w:r w:rsidRPr="0059226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017D643" w14:textId="2D507527" w:rsidR="00855C33" w:rsidRPr="0059226D" w:rsidRDefault="005E0D16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>for the CWI focus areas.</w:t>
            </w:r>
          </w:p>
        </w:tc>
      </w:tr>
      <w:tr w:rsidR="00855C33" w:rsidRPr="0059226D" w14:paraId="527DF5B9" w14:textId="77777777" w:rsidTr="00455DC9">
        <w:trPr>
          <w:trHeight w:val="537"/>
        </w:trPr>
        <w:tc>
          <w:tcPr>
            <w:tcW w:w="2515" w:type="dxa"/>
          </w:tcPr>
          <w:p w14:paraId="38994DF1" w14:textId="03A27ABB" w:rsidR="00855C33" w:rsidRPr="0059226D" w:rsidRDefault="00855C33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Applicant</w:t>
            </w:r>
            <w:r w:rsidR="00495AB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6501" w:type="dxa"/>
          </w:tcPr>
          <w:p w14:paraId="6C4FF52F" w14:textId="1E39E789" w:rsidR="00B27BB0" w:rsidRPr="0059226D" w:rsidRDefault="009F7D4C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The team of a</w:t>
            </w:r>
            <w:r w:rsidR="003D36B7" w:rsidRPr="0059226D">
              <w:rPr>
                <w:rFonts w:asciiTheme="minorHAnsi" w:hAnsiTheme="minorHAnsi" w:cstheme="minorHAnsi"/>
                <w:i/>
                <w:iCs/>
              </w:rPr>
              <w:t>pplicants should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have members of </w:t>
            </w:r>
            <w:r w:rsidR="003D36B7" w:rsidRPr="0059226D">
              <w:rPr>
                <w:rFonts w:asciiTheme="minorHAnsi" w:hAnsiTheme="minorHAnsi" w:cstheme="minorHAnsi"/>
                <w:i/>
                <w:iCs/>
              </w:rPr>
              <w:t>at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least</w:t>
            </w:r>
            <w:r w:rsidR="003D36B7" w:rsidRPr="0059226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27BB0">
              <w:rPr>
                <w:rFonts w:asciiTheme="minorHAnsi" w:hAnsiTheme="minorHAnsi" w:cstheme="minorHAnsi"/>
                <w:i/>
                <w:iCs/>
              </w:rPr>
              <w:t xml:space="preserve">two different </w:t>
            </w:r>
            <w:r w:rsidR="003D36B7" w:rsidRPr="0059226D">
              <w:rPr>
                <w:rFonts w:asciiTheme="minorHAnsi" w:hAnsiTheme="minorHAnsi" w:cstheme="minorHAnsi"/>
                <w:i/>
                <w:iCs/>
              </w:rPr>
              <w:t>Dutch universit</w:t>
            </w:r>
            <w:r w:rsidR="00B27BB0">
              <w:rPr>
                <w:rFonts w:asciiTheme="minorHAnsi" w:hAnsiTheme="minorHAnsi" w:cstheme="minorHAnsi"/>
                <w:i/>
                <w:iCs/>
              </w:rPr>
              <w:t>ies</w:t>
            </w:r>
            <w:r w:rsidR="003D36B7" w:rsidRPr="0059226D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>
              <w:rPr>
                <w:rFonts w:asciiTheme="minorHAnsi" w:hAnsiTheme="minorHAnsi" w:cstheme="minorHAnsi"/>
                <w:i/>
                <w:iCs/>
              </w:rPr>
              <w:t>A minimum of three applicants is recommended.</w:t>
            </w:r>
            <w:r w:rsidR="00495ABC" w:rsidRPr="0059226D">
              <w:rPr>
                <w:rFonts w:asciiTheme="minorHAnsi" w:hAnsiTheme="minorHAnsi" w:cstheme="minorHAnsi"/>
                <w:i/>
                <w:iCs/>
              </w:rPr>
              <w:t xml:space="preserve"> Please describe the complementarity</w:t>
            </w:r>
            <w:r w:rsidR="00495ABC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95ABC" w:rsidRPr="0059226D">
              <w:rPr>
                <w:rFonts w:asciiTheme="minorHAnsi" w:hAnsiTheme="minorHAnsi" w:cstheme="minorHAnsi"/>
                <w:i/>
                <w:iCs/>
              </w:rPr>
              <w:t>of the applicants briefly.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32FAD">
              <w:rPr>
                <w:rFonts w:asciiTheme="minorHAnsi" w:hAnsiTheme="minorHAnsi" w:cstheme="minorHAnsi"/>
                <w:i/>
                <w:iCs/>
              </w:rPr>
              <w:t>Keep underrepresented groups in mind (e.g. in terms of gender, career stage, geographical location) when composing the group.</w:t>
            </w:r>
          </w:p>
        </w:tc>
      </w:tr>
      <w:tr w:rsidR="00855C33" w:rsidRPr="0059226D" w14:paraId="5A9277BC" w14:textId="77777777" w:rsidTr="00455DC9">
        <w:trPr>
          <w:trHeight w:val="268"/>
        </w:trPr>
        <w:tc>
          <w:tcPr>
            <w:tcW w:w="2515" w:type="dxa"/>
          </w:tcPr>
          <w:p w14:paraId="4548988B" w14:textId="06709AAC" w:rsidR="00855C33" w:rsidRPr="0059226D" w:rsidRDefault="00855C33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 xml:space="preserve">CWI </w:t>
            </w:r>
            <w:r w:rsidR="00EB6258" w:rsidRPr="0059226D">
              <w:rPr>
                <w:rFonts w:asciiTheme="minorHAnsi" w:hAnsiTheme="minorHAnsi" w:cstheme="minorHAnsi"/>
                <w:b/>
                <w:bCs/>
              </w:rPr>
              <w:t>A</w:t>
            </w:r>
            <w:r w:rsidRPr="0059226D">
              <w:rPr>
                <w:rFonts w:asciiTheme="minorHAnsi" w:hAnsiTheme="minorHAnsi" w:cstheme="minorHAnsi"/>
                <w:b/>
                <w:bCs/>
              </w:rPr>
              <w:t>pplicant</w:t>
            </w:r>
            <w:r w:rsidR="00EB6258" w:rsidRPr="0059226D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6501" w:type="dxa"/>
          </w:tcPr>
          <w:p w14:paraId="0D10DA46" w14:textId="4C441B11" w:rsidR="009F7D4C" w:rsidRPr="0059226D" w:rsidRDefault="005121F8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>An organizing team should have at least one CWI researcher as co-applicant</w:t>
            </w:r>
            <w:r w:rsidR="00732FAD">
              <w:rPr>
                <w:rFonts w:asciiTheme="minorHAnsi" w:hAnsiTheme="minorHAnsi" w:cstheme="minorHAnsi"/>
                <w:i/>
                <w:iCs/>
              </w:rPr>
              <w:t>, who will be the contact person.</w:t>
            </w:r>
          </w:p>
        </w:tc>
      </w:tr>
      <w:tr w:rsidR="000A7018" w:rsidRPr="0059226D" w14:paraId="4175B9BA" w14:textId="77777777" w:rsidTr="00455DC9">
        <w:trPr>
          <w:trHeight w:val="268"/>
        </w:trPr>
        <w:tc>
          <w:tcPr>
            <w:tcW w:w="2515" w:type="dxa"/>
          </w:tcPr>
          <w:p w14:paraId="17478FE5" w14:textId="52B7D985" w:rsidR="000A7018" w:rsidRDefault="000A7018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Abstract</w:t>
            </w:r>
          </w:p>
        </w:tc>
        <w:tc>
          <w:tcPr>
            <w:tcW w:w="6501" w:type="dxa"/>
          </w:tcPr>
          <w:p w14:paraId="2F67F02D" w14:textId="12021BF5" w:rsidR="000A7018" w:rsidRDefault="000A7018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Provide a brief summary of your proposal </w:t>
            </w:r>
            <w:proofErr w:type="gramStart"/>
            <w:r w:rsidR="00495ABC">
              <w:rPr>
                <w:rFonts w:asciiTheme="minorHAnsi" w:hAnsiTheme="minorHAnsi" w:cstheme="minorHAnsi"/>
                <w:i/>
                <w:iCs/>
              </w:rPr>
              <w:t>(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~</w:t>
            </w:r>
            <w:proofErr w:type="gramEnd"/>
            <w:r>
              <w:rPr>
                <w:rFonts w:asciiTheme="minorHAnsi" w:hAnsiTheme="minorHAnsi" w:cstheme="minorHAnsi"/>
                <w:i/>
                <w:iCs/>
              </w:rPr>
              <w:t xml:space="preserve"> 150 words) including a) the scientific motivation and b) your scientific aims and supporting outcomes for this workshop.</w:t>
            </w:r>
          </w:p>
        </w:tc>
      </w:tr>
      <w:tr w:rsidR="00855C33" w:rsidRPr="0059226D" w14:paraId="7265827F" w14:textId="77777777" w:rsidTr="00455DC9">
        <w:trPr>
          <w:trHeight w:val="645"/>
        </w:trPr>
        <w:tc>
          <w:tcPr>
            <w:tcW w:w="2515" w:type="dxa"/>
          </w:tcPr>
          <w:p w14:paraId="40084C00" w14:textId="77777777" w:rsidR="00855C33" w:rsidRPr="0059226D" w:rsidRDefault="00855C33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Scientific challenge</w:t>
            </w:r>
          </w:p>
        </w:tc>
        <w:tc>
          <w:tcPr>
            <w:tcW w:w="6501" w:type="dxa"/>
          </w:tcPr>
          <w:p w14:paraId="19587AA3" w14:textId="13820075" w:rsidR="00855C33" w:rsidRPr="0059226D" w:rsidRDefault="001B7C65" w:rsidP="0059226D">
            <w:pPr>
              <w:pStyle w:val="BodyText"/>
              <w:spacing w:before="0" w:line="276" w:lineRule="auto"/>
              <w:ind w:left="0" w:right="142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>Please d</w:t>
            </w:r>
            <w:r w:rsidR="00772F67" w:rsidRPr="0059226D">
              <w:rPr>
                <w:rFonts w:asciiTheme="minorHAnsi" w:hAnsiTheme="minorHAnsi" w:cstheme="minorHAnsi"/>
                <w:i/>
                <w:iCs/>
              </w:rPr>
              <w:t>escribe the scientific challenge of your chosen topic</w:t>
            </w:r>
            <w:r w:rsidR="003F4AAF" w:rsidRPr="0059226D">
              <w:rPr>
                <w:rFonts w:asciiTheme="minorHAnsi" w:hAnsiTheme="minorHAnsi" w:cstheme="minorHAnsi"/>
                <w:i/>
                <w:iCs/>
              </w:rPr>
              <w:t xml:space="preserve"> and the </w:t>
            </w:r>
            <w:r w:rsidRPr="0059226D">
              <w:rPr>
                <w:rFonts w:asciiTheme="minorHAnsi" w:hAnsiTheme="minorHAnsi" w:cstheme="minorHAnsi"/>
                <w:i/>
                <w:iCs/>
              </w:rPr>
              <w:t>most recent scientific development</w:t>
            </w:r>
            <w:r w:rsidR="000A7018">
              <w:rPr>
                <w:rFonts w:asciiTheme="minorHAnsi" w:hAnsiTheme="minorHAnsi" w:cstheme="minorHAnsi"/>
                <w:i/>
                <w:iCs/>
              </w:rPr>
              <w:t>s</w:t>
            </w:r>
            <w:r w:rsidR="003F4AAF" w:rsidRPr="0059226D"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8C48A1" w:rsidRPr="0059226D" w14:paraId="2AFDC571" w14:textId="77777777" w:rsidTr="00455DC9">
        <w:trPr>
          <w:trHeight w:val="555"/>
        </w:trPr>
        <w:tc>
          <w:tcPr>
            <w:tcW w:w="2515" w:type="dxa"/>
          </w:tcPr>
          <w:p w14:paraId="2DF8B60F" w14:textId="6B743FC6" w:rsidR="008C48A1" w:rsidRPr="0059226D" w:rsidRDefault="003F4AAF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Goal and relevance</w:t>
            </w:r>
          </w:p>
        </w:tc>
        <w:tc>
          <w:tcPr>
            <w:tcW w:w="6501" w:type="dxa"/>
          </w:tcPr>
          <w:p w14:paraId="396D23A8" w14:textId="35B6BCDA" w:rsidR="008C48A1" w:rsidRPr="00632B44" w:rsidRDefault="008C48A1" w:rsidP="0059226D">
            <w:pPr>
              <w:pStyle w:val="BodyText"/>
              <w:spacing w:before="0" w:line="276" w:lineRule="auto"/>
              <w:ind w:left="0" w:right="142"/>
              <w:rPr>
                <w:rFonts w:asciiTheme="minorHAnsi" w:hAnsiTheme="minorHAnsi" w:cstheme="minorHAnsi"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 xml:space="preserve">Please describe the foreseen output </w:t>
            </w:r>
            <w:r w:rsidR="003F4AAF" w:rsidRPr="0059226D">
              <w:rPr>
                <w:rFonts w:asciiTheme="minorHAnsi" w:hAnsiTheme="minorHAnsi" w:cstheme="minorHAnsi"/>
                <w:i/>
                <w:iCs/>
              </w:rPr>
              <w:t xml:space="preserve">of the programme as well as the relevance </w:t>
            </w:r>
            <w:r w:rsidRPr="0059226D">
              <w:rPr>
                <w:rFonts w:asciiTheme="minorHAnsi" w:hAnsiTheme="minorHAnsi" w:cstheme="minorHAnsi"/>
                <w:i/>
                <w:iCs/>
              </w:rPr>
              <w:t>and</w:t>
            </w:r>
            <w:r w:rsidR="003F4AAF" w:rsidRPr="0059226D">
              <w:rPr>
                <w:rFonts w:asciiTheme="minorHAnsi" w:hAnsiTheme="minorHAnsi" w:cstheme="minorHAnsi"/>
                <w:i/>
                <w:iCs/>
              </w:rPr>
              <w:t xml:space="preserve"> the </w:t>
            </w:r>
            <w:r w:rsidRPr="0059226D">
              <w:rPr>
                <w:rFonts w:asciiTheme="minorHAnsi" w:hAnsiTheme="minorHAnsi" w:cstheme="minorHAnsi"/>
                <w:i/>
                <w:iCs/>
              </w:rPr>
              <w:t>long-term gain for the Dutch research community.</w:t>
            </w:r>
          </w:p>
        </w:tc>
      </w:tr>
      <w:tr w:rsidR="00855C33" w:rsidRPr="0059226D" w14:paraId="44CDF09C" w14:textId="77777777" w:rsidTr="00455DC9">
        <w:trPr>
          <w:trHeight w:val="2778"/>
        </w:trPr>
        <w:tc>
          <w:tcPr>
            <w:tcW w:w="2515" w:type="dxa"/>
          </w:tcPr>
          <w:p w14:paraId="3B4C46AF" w14:textId="77777777" w:rsidR="00855C33" w:rsidRPr="00B353FC" w:rsidRDefault="00855C33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B353FC">
              <w:rPr>
                <w:rFonts w:asciiTheme="minorHAnsi" w:hAnsiTheme="minorHAnsi" w:cstheme="minorHAnsi"/>
                <w:b/>
                <w:bCs/>
              </w:rPr>
              <w:t>Programme structure</w:t>
            </w:r>
          </w:p>
        </w:tc>
        <w:tc>
          <w:tcPr>
            <w:tcW w:w="6501" w:type="dxa"/>
          </w:tcPr>
          <w:p w14:paraId="233A036D" w14:textId="764AC40F" w:rsidR="00187B0B" w:rsidRPr="00B353FC" w:rsidRDefault="00187B0B" w:rsidP="0059226D">
            <w:pPr>
              <w:pStyle w:val="TableParagraph"/>
              <w:tabs>
                <w:tab w:val="left" w:pos="467"/>
                <w:tab w:val="left" w:pos="468"/>
              </w:tabs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B353FC">
              <w:rPr>
                <w:rFonts w:asciiTheme="minorHAnsi" w:hAnsiTheme="minorHAnsi" w:cstheme="minorHAnsi"/>
                <w:i/>
                <w:iCs/>
              </w:rPr>
              <w:t xml:space="preserve">Please describe </w:t>
            </w:r>
            <w:r w:rsidR="0008059A" w:rsidRPr="00B353FC">
              <w:rPr>
                <w:rFonts w:asciiTheme="minorHAnsi" w:hAnsiTheme="minorHAnsi" w:cstheme="minorHAnsi"/>
                <w:i/>
                <w:iCs/>
              </w:rPr>
              <w:t xml:space="preserve">what activities your </w:t>
            </w:r>
            <w:r w:rsidR="009069AD">
              <w:rPr>
                <w:rFonts w:asciiTheme="minorHAnsi" w:hAnsiTheme="minorHAnsi" w:cstheme="minorHAnsi"/>
                <w:i/>
                <w:iCs/>
              </w:rPr>
              <w:t>p</w:t>
            </w:r>
            <w:r w:rsidR="0008059A" w:rsidRPr="00B353FC">
              <w:rPr>
                <w:rFonts w:asciiTheme="minorHAnsi" w:hAnsiTheme="minorHAnsi" w:cstheme="minorHAnsi"/>
                <w:i/>
                <w:iCs/>
              </w:rPr>
              <w:t>rogramme will consist of and how you plan to make them interactive.</w:t>
            </w:r>
            <w:r w:rsidR="007A31DF" w:rsidRPr="00B353FC">
              <w:rPr>
                <w:rFonts w:asciiTheme="minorHAnsi" w:hAnsiTheme="minorHAnsi" w:cstheme="minorHAnsi"/>
                <w:i/>
                <w:iCs/>
              </w:rPr>
              <w:t xml:space="preserve"> Also indicate the total duration of the programme as well as the</w:t>
            </w:r>
            <w:r w:rsidR="0052742F" w:rsidRPr="00B353FC">
              <w:rPr>
                <w:rFonts w:asciiTheme="minorHAnsi" w:hAnsiTheme="minorHAnsi" w:cstheme="minorHAnsi"/>
                <w:i/>
                <w:iCs/>
              </w:rPr>
              <w:t xml:space="preserve"> (period of the)</w:t>
            </w:r>
            <w:r w:rsidR="007A31DF" w:rsidRPr="00B353FC">
              <w:rPr>
                <w:rFonts w:asciiTheme="minorHAnsi" w:hAnsiTheme="minorHAnsi" w:cstheme="minorHAnsi"/>
                <w:i/>
                <w:iCs/>
              </w:rPr>
              <w:t xml:space="preserve"> year</w:t>
            </w:r>
            <w:r w:rsidR="006633B3" w:rsidRPr="00B353FC">
              <w:rPr>
                <w:rFonts w:asciiTheme="minorHAnsi" w:hAnsiTheme="minorHAnsi" w:cstheme="minorHAnsi"/>
                <w:i/>
                <w:iCs/>
              </w:rPr>
              <w:t xml:space="preserve"> in which you would like to organize </w:t>
            </w:r>
            <w:r w:rsidR="0052742F" w:rsidRPr="00B353FC">
              <w:rPr>
                <w:rFonts w:asciiTheme="minorHAnsi" w:hAnsiTheme="minorHAnsi" w:cstheme="minorHAnsi"/>
                <w:i/>
                <w:iCs/>
              </w:rPr>
              <w:t>it.</w:t>
            </w:r>
          </w:p>
          <w:p w14:paraId="01220322" w14:textId="77777777" w:rsidR="00187B0B" w:rsidRPr="00B353FC" w:rsidRDefault="00187B0B" w:rsidP="0059226D">
            <w:pPr>
              <w:pStyle w:val="TableParagraph"/>
              <w:tabs>
                <w:tab w:val="left" w:pos="467"/>
                <w:tab w:val="left" w:pos="468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  <w:p w14:paraId="78408DD9" w14:textId="08E70F13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Weekly</w:t>
            </w:r>
            <w:r w:rsidRPr="00B353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sessions</w:t>
            </w:r>
          </w:p>
          <w:p w14:paraId="5F8EBBB6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Monthly</w:t>
            </w:r>
            <w:r w:rsidRPr="00B353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sessions</w:t>
            </w:r>
          </w:p>
          <w:p w14:paraId="01C414F4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 w:hanging="361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Series of</w:t>
            </w:r>
            <w:r w:rsidRPr="00B353FC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workshops</w:t>
            </w:r>
          </w:p>
          <w:p w14:paraId="5A649454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Symposium</w:t>
            </w:r>
          </w:p>
          <w:p w14:paraId="5F9B437E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Spring / autumn school/ boot camp /</w:t>
            </w:r>
            <w:r w:rsidRPr="00B353FC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Masterclass</w:t>
            </w:r>
          </w:p>
          <w:p w14:paraId="6279159C" w14:textId="387AEDA8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Sabbatical</w:t>
            </w:r>
            <w:r w:rsidRPr="00B353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visitor(s)</w:t>
            </w:r>
            <w:r w:rsidR="00732FAD" w:rsidRPr="00B353FC">
              <w:rPr>
                <w:rFonts w:asciiTheme="minorHAnsi" w:hAnsiTheme="minorHAnsi" w:cstheme="minorHAnsi"/>
              </w:rPr>
              <w:t xml:space="preserve"> as part of CWI Visiting Programme</w:t>
            </w:r>
          </w:p>
          <w:p w14:paraId="5A3EDD88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Reading</w:t>
            </w:r>
            <w:r w:rsidRPr="00B353FC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group</w:t>
            </w:r>
          </w:p>
          <w:p w14:paraId="38C59EC5" w14:textId="77777777" w:rsidR="00855C33" w:rsidRPr="00B353FC" w:rsidRDefault="00855C33" w:rsidP="0059226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76" w:lineRule="auto"/>
              <w:ind w:left="467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Other:</w:t>
            </w:r>
            <w:r w:rsidRPr="00B353F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353FC">
              <w:rPr>
                <w:rFonts w:asciiTheme="minorHAnsi" w:hAnsiTheme="minorHAnsi" w:cstheme="minorHAnsi"/>
              </w:rPr>
              <w:t>………</w:t>
            </w:r>
          </w:p>
          <w:p w14:paraId="1068C8C8" w14:textId="77777777" w:rsidR="00855C33" w:rsidRPr="00B353FC" w:rsidRDefault="00855C33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6CD98823" w14:textId="77777777" w:rsidR="00B353FC" w:rsidRPr="00B353FC" w:rsidRDefault="005E014E" w:rsidP="00B353F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bidi="ar-SA"/>
              </w:rPr>
            </w:pPr>
            <w:r w:rsidRPr="00B353FC">
              <w:rPr>
                <w:rFonts w:asciiTheme="minorHAnsi" w:hAnsiTheme="minorHAnsi" w:cstheme="minorHAnsi"/>
              </w:rPr>
              <w:t>An RSP consists of a minimum of 9 full days</w:t>
            </w:r>
            <w:r w:rsidR="00732FAD" w:rsidRPr="00B353FC">
              <w:rPr>
                <w:rFonts w:asciiTheme="minorHAnsi" w:hAnsiTheme="minorHAnsi" w:cstheme="minorHAnsi"/>
              </w:rPr>
              <w:t xml:space="preserve"> of </w:t>
            </w:r>
            <w:r w:rsidRPr="00B353FC">
              <w:rPr>
                <w:rFonts w:asciiTheme="minorHAnsi" w:hAnsiTheme="minorHAnsi" w:cstheme="minorHAnsi"/>
              </w:rPr>
              <w:t>a</w:t>
            </w:r>
            <w:r w:rsidR="00732FAD" w:rsidRPr="00B353FC">
              <w:rPr>
                <w:rFonts w:asciiTheme="minorHAnsi" w:hAnsiTheme="minorHAnsi" w:cstheme="minorHAnsi"/>
              </w:rPr>
              <w:t>ctivities.</w:t>
            </w:r>
            <w:r w:rsidR="00B353FC" w:rsidRPr="00B353FC">
              <w:rPr>
                <w:rFonts w:asciiTheme="minorHAnsi" w:hAnsiTheme="minorHAnsi" w:cstheme="minorHAnsi"/>
              </w:rPr>
              <w:t xml:space="preserve"> </w:t>
            </w:r>
            <w:r w:rsidR="00B353FC" w:rsidRPr="00B353FC">
              <w:rPr>
                <w:rFonts w:asciiTheme="minorHAnsi" w:eastAsia="Times New Roman" w:hAnsiTheme="minorHAnsi" w:cstheme="minorHAnsi"/>
                <w:lang w:bidi="ar-SA"/>
              </w:rPr>
              <w:t xml:space="preserve">An example is an RSP consisting of a weeklong PhD school and two workshops, and a seminar series during the semester. </w:t>
            </w:r>
          </w:p>
          <w:p w14:paraId="52DEE6AB" w14:textId="66AD41E8" w:rsidR="00732FAD" w:rsidRPr="00B353FC" w:rsidRDefault="00732FAD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  <w:p w14:paraId="45DC00A1" w14:textId="58A7F443" w:rsidR="00732FAD" w:rsidRPr="00B353FC" w:rsidRDefault="00732FAD" w:rsidP="00732FA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Total duration of the programme:</w:t>
            </w:r>
            <w:r w:rsidR="00B353FC">
              <w:rPr>
                <w:rFonts w:asciiTheme="minorHAnsi" w:hAnsiTheme="minorHAnsi" w:cstheme="minorHAnsi"/>
              </w:rPr>
              <w:t xml:space="preserve"> ... days</w:t>
            </w:r>
          </w:p>
          <w:p w14:paraId="6BB5857F" w14:textId="430FDEB0" w:rsidR="004B4564" w:rsidRPr="00B353FC" w:rsidRDefault="00732FAD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 xml:space="preserve"> </w:t>
            </w:r>
          </w:p>
          <w:p w14:paraId="1EEB52A3" w14:textId="491B2BBA" w:rsidR="0059226D" w:rsidRPr="00B353FC" w:rsidRDefault="004B4564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353FC">
              <w:rPr>
                <w:rFonts w:asciiTheme="minorHAnsi" w:hAnsiTheme="minorHAnsi" w:cstheme="minorHAnsi"/>
              </w:rPr>
              <w:t>Foreseen</w:t>
            </w:r>
            <w:r w:rsidR="007A31DF" w:rsidRPr="00B353FC">
              <w:rPr>
                <w:rFonts w:asciiTheme="minorHAnsi" w:hAnsiTheme="minorHAnsi" w:cstheme="minorHAnsi"/>
              </w:rPr>
              <w:t xml:space="preserve"> period </w:t>
            </w:r>
            <w:r w:rsidR="006633B3" w:rsidRPr="00B353FC">
              <w:rPr>
                <w:rFonts w:asciiTheme="minorHAnsi" w:hAnsiTheme="minorHAnsi" w:cstheme="minorHAnsi"/>
              </w:rPr>
              <w:t xml:space="preserve">(spring or autumn) </w:t>
            </w:r>
            <w:r w:rsidR="007A31DF" w:rsidRPr="00B353FC">
              <w:rPr>
                <w:rFonts w:asciiTheme="minorHAnsi" w:hAnsiTheme="minorHAnsi" w:cstheme="minorHAnsi"/>
              </w:rPr>
              <w:t>and year:</w:t>
            </w:r>
            <w:r w:rsidR="00632B44" w:rsidRPr="00B353FC">
              <w:rPr>
                <w:rFonts w:asciiTheme="minorHAnsi" w:hAnsiTheme="minorHAnsi" w:cstheme="minorHAnsi"/>
              </w:rPr>
              <w:t xml:space="preserve"> 1</w:t>
            </w:r>
            <w:r w:rsidR="00632B44" w:rsidRPr="00B353FC">
              <w:rPr>
                <w:rFonts w:asciiTheme="minorHAnsi" w:hAnsiTheme="minorHAnsi" w:cstheme="minorHAnsi"/>
                <w:vertAlign w:val="superscript"/>
              </w:rPr>
              <w:t>st</w:t>
            </w:r>
            <w:r w:rsidR="00632B44" w:rsidRPr="00B353FC">
              <w:rPr>
                <w:rFonts w:asciiTheme="minorHAnsi" w:hAnsiTheme="minorHAnsi" w:cstheme="minorHAnsi"/>
              </w:rPr>
              <w:t xml:space="preserve"> choice, 2</w:t>
            </w:r>
            <w:r w:rsidR="00632B44" w:rsidRPr="00B353FC">
              <w:rPr>
                <w:rFonts w:asciiTheme="minorHAnsi" w:hAnsiTheme="minorHAnsi" w:cstheme="minorHAnsi"/>
                <w:vertAlign w:val="superscript"/>
              </w:rPr>
              <w:t>nd</w:t>
            </w:r>
            <w:r w:rsidR="00632B44" w:rsidRPr="00B353FC">
              <w:rPr>
                <w:rFonts w:asciiTheme="minorHAnsi" w:hAnsiTheme="minorHAnsi" w:cstheme="minorHAnsi"/>
              </w:rPr>
              <w:t xml:space="preserve"> choice.</w:t>
            </w:r>
            <w:r w:rsidR="007A31DF" w:rsidRPr="00B353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55C33" w:rsidRPr="0059226D" w14:paraId="4DFCD913" w14:textId="77777777" w:rsidTr="00455DC9">
        <w:trPr>
          <w:trHeight w:val="537"/>
        </w:trPr>
        <w:tc>
          <w:tcPr>
            <w:tcW w:w="2515" w:type="dxa"/>
          </w:tcPr>
          <w:p w14:paraId="6B293215" w14:textId="77777777" w:rsidR="00DC3EEB" w:rsidRDefault="004B4564" w:rsidP="00732FAD">
            <w:pPr>
              <w:pStyle w:val="TableParagraph"/>
              <w:spacing w:line="276" w:lineRule="auto"/>
              <w:ind w:left="107" w:right="576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Intended key participants</w:t>
            </w:r>
          </w:p>
          <w:p w14:paraId="2B946FC2" w14:textId="0D82BA13" w:rsidR="00732FAD" w:rsidRPr="0059226D" w:rsidRDefault="00732FAD" w:rsidP="00732FAD">
            <w:pPr>
              <w:pStyle w:val="TableParagraph"/>
              <w:spacing w:line="276" w:lineRule="auto"/>
              <w:ind w:left="107" w:right="576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501" w:type="dxa"/>
          </w:tcPr>
          <w:p w14:paraId="78902C35" w14:textId="6B40A0E3" w:rsidR="00855C33" w:rsidRPr="0059226D" w:rsidRDefault="00732FAD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Keep underrepresented groups in mind (e.g. in terms of gender, career stage, geographical location) when composing the group.</w:t>
            </w:r>
          </w:p>
        </w:tc>
      </w:tr>
      <w:tr w:rsidR="004B4564" w:rsidRPr="0059226D" w14:paraId="164179C7" w14:textId="77777777" w:rsidTr="00455DC9">
        <w:trPr>
          <w:trHeight w:val="1339"/>
        </w:trPr>
        <w:tc>
          <w:tcPr>
            <w:tcW w:w="2515" w:type="dxa"/>
          </w:tcPr>
          <w:p w14:paraId="7820966D" w14:textId="01853569" w:rsidR="004B4564" w:rsidRPr="0059226D" w:rsidRDefault="004B4564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lastRenderedPageBreak/>
              <w:t>Intended number of participants per activity within your programme</w:t>
            </w:r>
          </w:p>
        </w:tc>
        <w:tc>
          <w:tcPr>
            <w:tcW w:w="6501" w:type="dxa"/>
          </w:tcPr>
          <w:p w14:paraId="1537BC5A" w14:textId="779740EF" w:rsidR="004B4564" w:rsidRPr="0059226D" w:rsidRDefault="004B4564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54565" w:rsidRPr="0059226D" w14:paraId="0E072548" w14:textId="77777777" w:rsidTr="00455DC9">
        <w:trPr>
          <w:trHeight w:val="1339"/>
        </w:trPr>
        <w:tc>
          <w:tcPr>
            <w:tcW w:w="2515" w:type="dxa"/>
          </w:tcPr>
          <w:p w14:paraId="7AB41564" w14:textId="69C1E41D" w:rsidR="00154565" w:rsidRPr="0059226D" w:rsidRDefault="00154565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Budget</w:t>
            </w:r>
          </w:p>
        </w:tc>
        <w:tc>
          <w:tcPr>
            <w:tcW w:w="6501" w:type="dxa"/>
          </w:tcPr>
          <w:p w14:paraId="203A0C1D" w14:textId="0FCE7BB4" w:rsidR="00154565" w:rsidRPr="0059226D" w:rsidRDefault="00154565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59226D">
              <w:rPr>
                <w:rFonts w:asciiTheme="minorHAnsi" w:hAnsiTheme="minorHAnsi" w:cstheme="minorHAnsi"/>
                <w:i/>
                <w:iCs/>
              </w:rPr>
              <w:t>Please</w:t>
            </w:r>
            <w:r w:rsidR="00061DED" w:rsidRPr="0059226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9226D">
              <w:rPr>
                <w:rFonts w:asciiTheme="minorHAnsi" w:hAnsiTheme="minorHAnsi" w:cstheme="minorHAnsi"/>
                <w:i/>
                <w:iCs/>
              </w:rPr>
              <w:t>describe</w:t>
            </w:r>
            <w:r w:rsidR="00190812" w:rsidRPr="0059226D">
              <w:rPr>
                <w:rFonts w:asciiTheme="minorHAnsi" w:hAnsiTheme="minorHAnsi" w:cstheme="minorHAnsi"/>
                <w:i/>
                <w:iCs/>
              </w:rPr>
              <w:t xml:space="preserve"> briefly</w:t>
            </w:r>
            <w:r w:rsidRPr="0059226D">
              <w:rPr>
                <w:rFonts w:asciiTheme="minorHAnsi" w:hAnsiTheme="minorHAnsi" w:cstheme="minorHAnsi"/>
                <w:i/>
                <w:iCs/>
              </w:rPr>
              <w:t xml:space="preserve"> the requested budget per activity</w:t>
            </w:r>
            <w:r w:rsidR="00D42386" w:rsidRPr="0059226D">
              <w:rPr>
                <w:rFonts w:asciiTheme="minorHAnsi" w:hAnsiTheme="minorHAnsi" w:cstheme="minorHAnsi"/>
                <w:i/>
                <w:iCs/>
              </w:rPr>
              <w:t xml:space="preserve">. Make sure to </w:t>
            </w:r>
            <w:r w:rsidR="000822CD" w:rsidRPr="0059226D">
              <w:rPr>
                <w:rFonts w:asciiTheme="minorHAnsi" w:hAnsiTheme="minorHAnsi" w:cstheme="minorHAnsi"/>
                <w:i/>
                <w:iCs/>
              </w:rPr>
              <w:t>include travel costs, hotel costs</w:t>
            </w:r>
            <w:r w:rsidR="007E6B55" w:rsidRPr="0059226D">
              <w:rPr>
                <w:rStyle w:val="FootnoteReference"/>
                <w:rFonts w:asciiTheme="minorHAnsi" w:hAnsiTheme="minorHAnsi" w:cstheme="minorHAnsi"/>
                <w:i/>
                <w:iCs/>
              </w:rPr>
              <w:footnoteReference w:id="2"/>
            </w:r>
            <w:r w:rsidR="000822CD" w:rsidRPr="0059226D">
              <w:rPr>
                <w:rFonts w:asciiTheme="minorHAnsi" w:hAnsiTheme="minorHAnsi" w:cstheme="minorHAnsi"/>
                <w:i/>
                <w:iCs/>
              </w:rPr>
              <w:t>, rental of meeting rooms</w:t>
            </w:r>
            <w:r w:rsidR="00190812" w:rsidRPr="0059226D">
              <w:rPr>
                <w:rStyle w:val="FootnoteReference"/>
                <w:rFonts w:asciiTheme="minorHAnsi" w:hAnsiTheme="minorHAnsi" w:cstheme="minorHAnsi"/>
                <w:i/>
                <w:iCs/>
              </w:rPr>
              <w:footnoteReference w:id="3"/>
            </w:r>
            <w:r w:rsidR="000822CD" w:rsidRPr="0059226D">
              <w:rPr>
                <w:rFonts w:asciiTheme="minorHAnsi" w:hAnsiTheme="minorHAnsi" w:cstheme="minorHAnsi"/>
                <w:i/>
                <w:iCs/>
              </w:rPr>
              <w:t xml:space="preserve"> and catering</w:t>
            </w:r>
            <w:r w:rsidR="00190812" w:rsidRPr="0059226D">
              <w:rPr>
                <w:rStyle w:val="FootnoteReference"/>
                <w:rFonts w:asciiTheme="minorHAnsi" w:hAnsiTheme="minorHAnsi" w:cstheme="minorHAnsi"/>
                <w:i/>
                <w:iCs/>
              </w:rPr>
              <w:footnoteReference w:id="4"/>
            </w:r>
            <w:r w:rsidR="000822CD" w:rsidRPr="0059226D">
              <w:rPr>
                <w:rFonts w:asciiTheme="minorHAnsi" w:hAnsiTheme="minorHAnsi" w:cstheme="minorHAnsi"/>
                <w:i/>
                <w:iCs/>
              </w:rPr>
              <w:t>.</w:t>
            </w:r>
            <w:r w:rsidR="00061DED" w:rsidRPr="0059226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151E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61DED" w:rsidRPr="0059226D">
              <w:rPr>
                <w:rFonts w:asciiTheme="minorHAnsi" w:hAnsiTheme="minorHAnsi" w:cstheme="minorHAnsi"/>
                <w:i/>
                <w:iCs/>
              </w:rPr>
              <w:t>The total requested budget may not exceed € 30.</w:t>
            </w:r>
            <w:proofErr w:type="gramStart"/>
            <w:r w:rsidR="00061DED" w:rsidRPr="0059226D">
              <w:rPr>
                <w:rFonts w:asciiTheme="minorHAnsi" w:hAnsiTheme="minorHAnsi" w:cstheme="minorHAnsi"/>
                <w:i/>
                <w:iCs/>
              </w:rPr>
              <w:t>000,-</w:t>
            </w:r>
            <w:proofErr w:type="gramEnd"/>
            <w:r w:rsidR="00061DED" w:rsidRPr="0059226D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5B51E69" w14:textId="77777777" w:rsidR="000822CD" w:rsidRPr="0059226D" w:rsidRDefault="000822CD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69A585B3" w14:textId="56B45C73" w:rsidR="000822CD" w:rsidRPr="0059226D" w:rsidRDefault="000822CD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4B4564" w:rsidRPr="0059226D" w14:paraId="6D3101F8" w14:textId="77777777" w:rsidTr="00455DC9">
        <w:trPr>
          <w:trHeight w:val="2417"/>
        </w:trPr>
        <w:tc>
          <w:tcPr>
            <w:tcW w:w="2515" w:type="dxa"/>
          </w:tcPr>
          <w:p w14:paraId="68E979CB" w14:textId="77777777" w:rsidR="004B4564" w:rsidRPr="0059226D" w:rsidRDefault="004B4564" w:rsidP="0059226D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b/>
                <w:bCs/>
              </w:rPr>
            </w:pPr>
            <w:r w:rsidRPr="0059226D">
              <w:rPr>
                <w:rFonts w:asciiTheme="minorHAnsi" w:hAnsiTheme="minorHAnsi" w:cstheme="minorHAnsi"/>
                <w:b/>
                <w:bCs/>
              </w:rPr>
              <w:t>Other remarks</w:t>
            </w:r>
          </w:p>
        </w:tc>
        <w:tc>
          <w:tcPr>
            <w:tcW w:w="6501" w:type="dxa"/>
          </w:tcPr>
          <w:p w14:paraId="5FF24AEB" w14:textId="77777777" w:rsidR="004B4564" w:rsidRPr="0059226D" w:rsidRDefault="004B4564" w:rsidP="0059226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EB05B3F" w14:textId="77777777" w:rsidR="009D7938" w:rsidRPr="0059226D" w:rsidRDefault="009D7938" w:rsidP="0059226D">
      <w:pPr>
        <w:spacing w:line="276" w:lineRule="auto"/>
        <w:rPr>
          <w:rFonts w:asciiTheme="minorHAnsi" w:hAnsiTheme="minorHAnsi" w:cstheme="minorHAnsi"/>
        </w:rPr>
      </w:pPr>
    </w:p>
    <w:sectPr w:rsidR="009D7938" w:rsidRPr="0059226D" w:rsidSect="00DC3EEB">
      <w:headerReference w:type="default" r:id="rId12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DC0CB" w14:textId="77777777" w:rsidR="00423794" w:rsidRDefault="00423794" w:rsidP="00190812">
      <w:r>
        <w:separator/>
      </w:r>
    </w:p>
  </w:endnote>
  <w:endnote w:type="continuationSeparator" w:id="0">
    <w:p w14:paraId="436C417D" w14:textId="77777777" w:rsidR="00423794" w:rsidRDefault="00423794" w:rsidP="00190812">
      <w:r>
        <w:continuationSeparator/>
      </w:r>
    </w:p>
  </w:endnote>
  <w:endnote w:type="continuationNotice" w:id="1">
    <w:p w14:paraId="00A992ED" w14:textId="77777777" w:rsidR="00423794" w:rsidRDefault="00423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180B" w14:textId="77777777" w:rsidR="00423794" w:rsidRDefault="00423794" w:rsidP="00190812">
      <w:r>
        <w:separator/>
      </w:r>
    </w:p>
  </w:footnote>
  <w:footnote w:type="continuationSeparator" w:id="0">
    <w:p w14:paraId="6A8A845D" w14:textId="77777777" w:rsidR="00423794" w:rsidRDefault="00423794" w:rsidP="00190812">
      <w:r>
        <w:continuationSeparator/>
      </w:r>
    </w:p>
  </w:footnote>
  <w:footnote w:type="continuationNotice" w:id="1">
    <w:p w14:paraId="56A31580" w14:textId="77777777" w:rsidR="00423794" w:rsidRDefault="00423794"/>
  </w:footnote>
  <w:footnote w:id="2">
    <w:p w14:paraId="501C7FBC" w14:textId="15D6CA46" w:rsidR="007E6B55" w:rsidRPr="007E6B55" w:rsidRDefault="007E6B55">
      <w:pPr>
        <w:pStyle w:val="FootnoteText"/>
      </w:pPr>
      <w:r>
        <w:rPr>
          <w:rStyle w:val="FootnoteReference"/>
        </w:rPr>
        <w:footnoteRef/>
      </w:r>
      <w:r>
        <w:t xml:space="preserve"> Hotel costs highly depend on the location and the time of the year. Take a minimum of </w:t>
      </w:r>
      <w:r w:rsidR="00747533" w:rsidRPr="0045171C">
        <w:rPr>
          <w:rFonts w:asciiTheme="minorHAnsi" w:hAnsiTheme="minorHAnsi" w:cstheme="minorHAnsi"/>
        </w:rPr>
        <w:t>€</w:t>
      </w:r>
      <w:r w:rsidR="00747533">
        <w:rPr>
          <w:rFonts w:asciiTheme="minorHAnsi" w:hAnsiTheme="minorHAnsi" w:cstheme="minorHAnsi"/>
        </w:rPr>
        <w:t xml:space="preserve"> </w:t>
      </w:r>
      <w:proofErr w:type="gramStart"/>
      <w:r w:rsidR="00807D26">
        <w:t>2</w:t>
      </w:r>
      <w:r w:rsidR="00FC0E5A">
        <w:t>6</w:t>
      </w:r>
      <w:r w:rsidR="00807D26">
        <w:t>0</w:t>
      </w:r>
      <w:r w:rsidR="00747533">
        <w:t>,-</w:t>
      </w:r>
      <w:proofErr w:type="gramEnd"/>
      <w:r w:rsidR="00807D26">
        <w:t xml:space="preserve"> per night</w:t>
      </w:r>
      <w:r>
        <w:t xml:space="preserve"> </w:t>
      </w:r>
      <w:r w:rsidR="00747533">
        <w:t xml:space="preserve">(incl. breakfast) </w:t>
      </w:r>
      <w:r w:rsidR="00807D26">
        <w:t>i</w:t>
      </w:r>
      <w:r>
        <w:t xml:space="preserve">nto account and a maximum of </w:t>
      </w:r>
      <w:r w:rsidR="00747533" w:rsidRPr="0045171C">
        <w:rPr>
          <w:rFonts w:asciiTheme="minorHAnsi" w:hAnsiTheme="minorHAnsi" w:cstheme="minorHAnsi"/>
        </w:rPr>
        <w:t>€</w:t>
      </w:r>
      <w:r w:rsidR="00747533">
        <w:rPr>
          <w:rFonts w:asciiTheme="minorHAnsi" w:hAnsiTheme="minorHAnsi" w:cstheme="minorHAnsi"/>
        </w:rPr>
        <w:t xml:space="preserve"> </w:t>
      </w:r>
      <w:r w:rsidR="00807D26">
        <w:t>350</w:t>
      </w:r>
      <w:r w:rsidR="00747533">
        <w:t>,- per night (incl. breakfast).</w:t>
      </w:r>
    </w:p>
  </w:footnote>
  <w:footnote w:id="3">
    <w:p w14:paraId="0040643C" w14:textId="333EDA4C" w:rsidR="00190812" w:rsidRPr="00685DED" w:rsidRDefault="001908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7494">
        <w:t>Standard room prices at CWI: r</w:t>
      </w:r>
      <w:r w:rsidR="00685DED" w:rsidRPr="00685DED">
        <w:t>ooms for up to</w:t>
      </w:r>
      <w:r w:rsidR="00685DED">
        <w:t xml:space="preserve"> 38 people are free; Euler room </w:t>
      </w:r>
      <w:r w:rsidR="0045171C">
        <w:t>(capacity: 6</w:t>
      </w:r>
      <w:r w:rsidR="004F6665">
        <w:t>5</w:t>
      </w:r>
      <w:r w:rsidR="0045171C">
        <w:t xml:space="preserve"> people):</w:t>
      </w:r>
      <w:r w:rsidR="0045171C" w:rsidRPr="0045171C">
        <w:t xml:space="preserve"> </w:t>
      </w:r>
      <w:r w:rsidR="0045171C" w:rsidRPr="0045171C">
        <w:rPr>
          <w:rFonts w:asciiTheme="minorHAnsi" w:hAnsiTheme="minorHAnsi" w:cstheme="minorHAnsi"/>
        </w:rPr>
        <w:t>€</w:t>
      </w:r>
      <w:r w:rsidR="0045171C">
        <w:rPr>
          <w:rFonts w:asciiTheme="minorHAnsi" w:hAnsiTheme="minorHAnsi" w:cstheme="minorHAnsi"/>
        </w:rPr>
        <w:t xml:space="preserve"> </w:t>
      </w:r>
      <w:proofErr w:type="gramStart"/>
      <w:r w:rsidR="004D3A74">
        <w:rPr>
          <w:rFonts w:asciiTheme="minorHAnsi" w:hAnsiTheme="minorHAnsi" w:cstheme="minorHAnsi"/>
        </w:rPr>
        <w:t>504</w:t>
      </w:r>
      <w:r w:rsidR="00994C35">
        <w:rPr>
          <w:rFonts w:asciiTheme="minorHAnsi" w:hAnsiTheme="minorHAnsi" w:cstheme="minorHAnsi"/>
        </w:rPr>
        <w:t>,-</w:t>
      </w:r>
      <w:proofErr w:type="gramEnd"/>
      <w:r w:rsidR="00994C35">
        <w:rPr>
          <w:rFonts w:asciiTheme="minorHAnsi" w:hAnsiTheme="minorHAnsi" w:cstheme="minorHAnsi"/>
        </w:rPr>
        <w:t xml:space="preserve"> /day, </w:t>
      </w:r>
      <w:r w:rsidR="00994C35" w:rsidRPr="0045171C">
        <w:rPr>
          <w:rFonts w:asciiTheme="minorHAnsi" w:hAnsiTheme="minorHAnsi" w:cstheme="minorHAnsi"/>
        </w:rPr>
        <w:t>€</w:t>
      </w:r>
      <w:r w:rsidR="00994C35">
        <w:rPr>
          <w:rFonts w:asciiTheme="minorHAnsi" w:hAnsiTheme="minorHAnsi" w:cstheme="minorHAnsi"/>
        </w:rPr>
        <w:t xml:space="preserve"> 2</w:t>
      </w:r>
      <w:r w:rsidR="004D3A74">
        <w:rPr>
          <w:rFonts w:asciiTheme="minorHAnsi" w:hAnsiTheme="minorHAnsi" w:cstheme="minorHAnsi"/>
        </w:rPr>
        <w:t>88</w:t>
      </w:r>
      <w:r w:rsidR="00994C35">
        <w:rPr>
          <w:rFonts w:asciiTheme="minorHAnsi" w:hAnsiTheme="minorHAnsi" w:cstheme="minorHAnsi"/>
        </w:rPr>
        <w:t xml:space="preserve">,- /0.5 day; </w:t>
      </w:r>
      <w:r w:rsidR="009A6EF8">
        <w:rPr>
          <w:rFonts w:asciiTheme="minorHAnsi" w:hAnsiTheme="minorHAnsi" w:cstheme="minorHAnsi"/>
        </w:rPr>
        <w:t xml:space="preserve">the Euler room can be split into two </w:t>
      </w:r>
      <w:r w:rsidR="00F24F47">
        <w:rPr>
          <w:rFonts w:asciiTheme="minorHAnsi" w:hAnsiTheme="minorHAnsi" w:cstheme="minorHAnsi"/>
        </w:rPr>
        <w:t xml:space="preserve">equal </w:t>
      </w:r>
      <w:r w:rsidR="009A6EF8">
        <w:rPr>
          <w:rFonts w:asciiTheme="minorHAnsi" w:hAnsiTheme="minorHAnsi" w:cstheme="minorHAnsi"/>
        </w:rPr>
        <w:t xml:space="preserve">parts; </w:t>
      </w:r>
      <w:r w:rsidR="003A3A18">
        <w:t>Turing</w:t>
      </w:r>
      <w:r w:rsidR="00994C35">
        <w:t xml:space="preserve"> room (capacity: </w:t>
      </w:r>
      <w:r w:rsidR="003A3A18">
        <w:t>150</w:t>
      </w:r>
      <w:r w:rsidR="00994C35">
        <w:t xml:space="preserve"> people):</w:t>
      </w:r>
      <w:r w:rsidR="00994C35" w:rsidRPr="0045171C">
        <w:t xml:space="preserve"> </w:t>
      </w:r>
      <w:r w:rsidR="00994C35" w:rsidRPr="0045171C">
        <w:rPr>
          <w:rFonts w:asciiTheme="minorHAnsi" w:hAnsiTheme="minorHAnsi" w:cstheme="minorHAnsi"/>
        </w:rPr>
        <w:t>€</w:t>
      </w:r>
      <w:r w:rsidR="00994C35">
        <w:rPr>
          <w:rFonts w:asciiTheme="minorHAnsi" w:hAnsiTheme="minorHAnsi" w:cstheme="minorHAnsi"/>
        </w:rPr>
        <w:t xml:space="preserve"> </w:t>
      </w:r>
      <w:r w:rsidR="003A3A18">
        <w:rPr>
          <w:rFonts w:asciiTheme="minorHAnsi" w:hAnsiTheme="minorHAnsi" w:cstheme="minorHAnsi"/>
        </w:rPr>
        <w:t>7</w:t>
      </w:r>
      <w:r w:rsidR="007E6B55">
        <w:rPr>
          <w:rFonts w:asciiTheme="minorHAnsi" w:hAnsiTheme="minorHAnsi" w:cstheme="minorHAnsi"/>
        </w:rPr>
        <w:t>3</w:t>
      </w:r>
      <w:r w:rsidR="003A3A18">
        <w:rPr>
          <w:rFonts w:asciiTheme="minorHAnsi" w:hAnsiTheme="minorHAnsi" w:cstheme="minorHAnsi"/>
        </w:rPr>
        <w:t>5</w:t>
      </w:r>
      <w:r w:rsidR="00994C35">
        <w:rPr>
          <w:rFonts w:asciiTheme="minorHAnsi" w:hAnsiTheme="minorHAnsi" w:cstheme="minorHAnsi"/>
        </w:rPr>
        <w:t xml:space="preserve">,- /day, </w:t>
      </w:r>
      <w:r w:rsidR="00994C35" w:rsidRPr="0045171C">
        <w:rPr>
          <w:rFonts w:asciiTheme="minorHAnsi" w:hAnsiTheme="minorHAnsi" w:cstheme="minorHAnsi"/>
        </w:rPr>
        <w:t>€</w:t>
      </w:r>
      <w:r w:rsidR="00994C35">
        <w:rPr>
          <w:rFonts w:asciiTheme="minorHAnsi" w:hAnsiTheme="minorHAnsi" w:cstheme="minorHAnsi"/>
        </w:rPr>
        <w:t xml:space="preserve"> </w:t>
      </w:r>
      <w:r w:rsidR="007E6B55">
        <w:rPr>
          <w:rFonts w:asciiTheme="minorHAnsi" w:hAnsiTheme="minorHAnsi" w:cstheme="minorHAnsi"/>
        </w:rPr>
        <w:t>420</w:t>
      </w:r>
      <w:r w:rsidR="00994C35">
        <w:rPr>
          <w:rFonts w:asciiTheme="minorHAnsi" w:hAnsiTheme="minorHAnsi" w:cstheme="minorHAnsi"/>
        </w:rPr>
        <w:t>,- /</w:t>
      </w:r>
      <w:r w:rsidR="003A3A18">
        <w:rPr>
          <w:rFonts w:asciiTheme="minorHAnsi" w:hAnsiTheme="minorHAnsi" w:cstheme="minorHAnsi"/>
        </w:rPr>
        <w:t xml:space="preserve"> </w:t>
      </w:r>
      <w:r w:rsidR="00AE2C4C">
        <w:rPr>
          <w:rFonts w:asciiTheme="minorHAnsi" w:hAnsiTheme="minorHAnsi" w:cstheme="minorHAnsi"/>
        </w:rPr>
        <w:t xml:space="preserve">0.5 </w:t>
      </w:r>
      <w:r w:rsidR="00994C35">
        <w:rPr>
          <w:rFonts w:asciiTheme="minorHAnsi" w:hAnsiTheme="minorHAnsi" w:cstheme="minorHAnsi"/>
        </w:rPr>
        <w:t>day.</w:t>
      </w:r>
      <w:r w:rsidR="004A3C91">
        <w:rPr>
          <w:rFonts w:asciiTheme="minorHAnsi" w:hAnsiTheme="minorHAnsi" w:cstheme="minorHAnsi"/>
        </w:rPr>
        <w:t xml:space="preserve"> All prices exclude VAT</w:t>
      </w:r>
      <w:r w:rsidR="004F25C7">
        <w:rPr>
          <w:rFonts w:asciiTheme="minorHAnsi" w:hAnsiTheme="minorHAnsi" w:cstheme="minorHAnsi"/>
        </w:rPr>
        <w:t>,</w:t>
      </w:r>
      <w:r w:rsidR="004A3C91">
        <w:rPr>
          <w:rFonts w:asciiTheme="minorHAnsi" w:hAnsiTheme="minorHAnsi" w:cstheme="minorHAnsi"/>
        </w:rPr>
        <w:t xml:space="preserve"> are valid until 18:00 on workdays</w:t>
      </w:r>
      <w:r w:rsidR="004F25C7">
        <w:rPr>
          <w:rFonts w:asciiTheme="minorHAnsi" w:hAnsiTheme="minorHAnsi" w:cstheme="minorHAnsi"/>
        </w:rPr>
        <w:t xml:space="preserve"> and in 202</w:t>
      </w:r>
      <w:r w:rsidR="00AD1FAC">
        <w:rPr>
          <w:rFonts w:asciiTheme="minorHAnsi" w:hAnsiTheme="minorHAnsi" w:cstheme="minorHAnsi"/>
        </w:rPr>
        <w:t>5</w:t>
      </w:r>
      <w:r w:rsidR="004A3C91">
        <w:rPr>
          <w:rFonts w:asciiTheme="minorHAnsi" w:hAnsiTheme="minorHAnsi" w:cstheme="minorHAnsi"/>
        </w:rPr>
        <w:t>.</w:t>
      </w:r>
    </w:p>
  </w:footnote>
  <w:footnote w:id="4">
    <w:p w14:paraId="1DE947BD" w14:textId="53B012AF" w:rsidR="007E6B55" w:rsidRPr="00685DED" w:rsidRDefault="001908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D7494">
        <w:t>Standard c</w:t>
      </w:r>
      <w:r w:rsidR="004247CD">
        <w:t>offee/tea/water cost</w:t>
      </w:r>
      <w:r w:rsidR="00E87E13">
        <w:t>s</w:t>
      </w:r>
      <w:r w:rsidR="00F805E2" w:rsidRPr="0045171C">
        <w:t xml:space="preserve"> </w:t>
      </w:r>
      <w:r w:rsidR="00F805E2" w:rsidRPr="0045171C">
        <w:rPr>
          <w:rFonts w:asciiTheme="minorHAnsi" w:hAnsiTheme="minorHAnsi" w:cstheme="minorHAnsi"/>
        </w:rPr>
        <w:t>€</w:t>
      </w:r>
      <w:r w:rsidR="00F805E2">
        <w:rPr>
          <w:rFonts w:asciiTheme="minorHAnsi" w:hAnsiTheme="minorHAnsi" w:cstheme="minorHAnsi"/>
        </w:rPr>
        <w:t xml:space="preserve"> </w:t>
      </w:r>
      <w:r w:rsidR="004247CD">
        <w:t>2,</w:t>
      </w:r>
      <w:r w:rsidR="00F805E2">
        <w:t>75</w:t>
      </w:r>
      <w:r w:rsidR="004247CD">
        <w:t xml:space="preserve"> per person</w:t>
      </w:r>
      <w:r w:rsidR="00082E8B">
        <w:t xml:space="preserve">, </w:t>
      </w:r>
      <w:r w:rsidR="00E87E13">
        <w:t>standard lunch costs</w:t>
      </w:r>
      <w:r w:rsidR="00F805E2" w:rsidRPr="0045171C">
        <w:t xml:space="preserve"> </w:t>
      </w:r>
      <w:r w:rsidR="00F805E2" w:rsidRPr="0045171C">
        <w:rPr>
          <w:rFonts w:asciiTheme="minorHAnsi" w:hAnsiTheme="minorHAnsi" w:cstheme="minorHAnsi"/>
        </w:rPr>
        <w:t>€</w:t>
      </w:r>
      <w:r w:rsidR="00F805E2">
        <w:rPr>
          <w:rFonts w:asciiTheme="minorHAnsi" w:hAnsiTheme="minorHAnsi" w:cstheme="minorHAnsi"/>
        </w:rPr>
        <w:t xml:space="preserve"> </w:t>
      </w:r>
      <w:proofErr w:type="gramStart"/>
      <w:r w:rsidR="00F805E2">
        <w:t>15,-</w:t>
      </w:r>
      <w:proofErr w:type="gramEnd"/>
      <w:r w:rsidR="00E87E13">
        <w:t xml:space="preserve"> per person. These prices are valid </w:t>
      </w:r>
      <w:r w:rsidR="007E6B55">
        <w:t>in 202</w:t>
      </w:r>
      <w:r w:rsidR="00AD1FAC">
        <w:t>5</w:t>
      </w:r>
      <w:r w:rsidR="00E87E13">
        <w:t xml:space="preserve"> and</w:t>
      </w:r>
      <w:r w:rsidR="007E6B55">
        <w:t xml:space="preserve"> </w:t>
      </w:r>
      <w:r w:rsidR="004247CD">
        <w:t>within office hours</w:t>
      </w:r>
      <w:r w:rsidR="00082E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0EB7C" w14:textId="65ED4BF8" w:rsidR="003A4699" w:rsidRPr="003A4699" w:rsidRDefault="003A4699" w:rsidP="003A4699">
    <w:pPr>
      <w:pStyle w:val="Header"/>
    </w:pPr>
    <w:r w:rsidRPr="003A4699">
      <w:rPr>
        <w:noProof/>
      </w:rPr>
      <w:drawing>
        <wp:anchor distT="0" distB="0" distL="114300" distR="114300" simplePos="0" relativeHeight="251658240" behindDoc="0" locked="0" layoutInCell="1" allowOverlap="1" wp14:anchorId="5B885451" wp14:editId="287E6C92">
          <wp:simplePos x="0" y="0"/>
          <wp:positionH relativeFrom="column">
            <wp:posOffset>-766445</wp:posOffset>
          </wp:positionH>
          <wp:positionV relativeFrom="paragraph">
            <wp:posOffset>-316230</wp:posOffset>
          </wp:positionV>
          <wp:extent cx="2509148" cy="504799"/>
          <wp:effectExtent l="0" t="0" r="5715" b="0"/>
          <wp:wrapTopAndBottom/>
          <wp:docPr id="9" name="Picture 8" descr="190426_logo_cwi_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190426_logo_cwi_2.ep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148" cy="504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2"/>
    <w:multiLevelType w:val="hybridMultilevel"/>
    <w:tmpl w:val="C8785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FDA"/>
    <w:multiLevelType w:val="hybridMultilevel"/>
    <w:tmpl w:val="0D90C392"/>
    <w:lvl w:ilvl="0" w:tplc="663A2806">
      <w:numFmt w:val="bullet"/>
      <w:lvlText w:val="□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ECC292CC">
      <w:numFmt w:val="bullet"/>
      <w:lvlText w:val="•"/>
      <w:lvlJc w:val="left"/>
      <w:pPr>
        <w:ind w:left="1063" w:hanging="360"/>
      </w:pPr>
      <w:rPr>
        <w:rFonts w:hint="default"/>
        <w:lang w:val="en-GB" w:eastAsia="en-GB" w:bidi="en-GB"/>
      </w:rPr>
    </w:lvl>
    <w:lvl w:ilvl="2" w:tplc="13CE0EAA">
      <w:numFmt w:val="bullet"/>
      <w:lvlText w:val="•"/>
      <w:lvlJc w:val="left"/>
      <w:pPr>
        <w:ind w:left="1666" w:hanging="360"/>
      </w:pPr>
      <w:rPr>
        <w:rFonts w:hint="default"/>
        <w:lang w:val="en-GB" w:eastAsia="en-GB" w:bidi="en-GB"/>
      </w:rPr>
    </w:lvl>
    <w:lvl w:ilvl="3" w:tplc="FE3AB41C">
      <w:numFmt w:val="bullet"/>
      <w:lvlText w:val="•"/>
      <w:lvlJc w:val="left"/>
      <w:pPr>
        <w:ind w:left="2269" w:hanging="360"/>
      </w:pPr>
      <w:rPr>
        <w:rFonts w:hint="default"/>
        <w:lang w:val="en-GB" w:eastAsia="en-GB" w:bidi="en-GB"/>
      </w:rPr>
    </w:lvl>
    <w:lvl w:ilvl="4" w:tplc="2DCAF366">
      <w:numFmt w:val="bullet"/>
      <w:lvlText w:val="•"/>
      <w:lvlJc w:val="left"/>
      <w:pPr>
        <w:ind w:left="2872" w:hanging="360"/>
      </w:pPr>
      <w:rPr>
        <w:rFonts w:hint="default"/>
        <w:lang w:val="en-GB" w:eastAsia="en-GB" w:bidi="en-GB"/>
      </w:rPr>
    </w:lvl>
    <w:lvl w:ilvl="5" w:tplc="3C98E11A">
      <w:numFmt w:val="bullet"/>
      <w:lvlText w:val="•"/>
      <w:lvlJc w:val="left"/>
      <w:pPr>
        <w:ind w:left="3475" w:hanging="360"/>
      </w:pPr>
      <w:rPr>
        <w:rFonts w:hint="default"/>
        <w:lang w:val="en-GB" w:eastAsia="en-GB" w:bidi="en-GB"/>
      </w:rPr>
    </w:lvl>
    <w:lvl w:ilvl="6" w:tplc="379CA85E">
      <w:numFmt w:val="bullet"/>
      <w:lvlText w:val="•"/>
      <w:lvlJc w:val="left"/>
      <w:pPr>
        <w:ind w:left="4078" w:hanging="360"/>
      </w:pPr>
      <w:rPr>
        <w:rFonts w:hint="default"/>
        <w:lang w:val="en-GB" w:eastAsia="en-GB" w:bidi="en-GB"/>
      </w:rPr>
    </w:lvl>
    <w:lvl w:ilvl="7" w:tplc="CC94BF58">
      <w:numFmt w:val="bullet"/>
      <w:lvlText w:val="•"/>
      <w:lvlJc w:val="left"/>
      <w:pPr>
        <w:ind w:left="4681" w:hanging="360"/>
      </w:pPr>
      <w:rPr>
        <w:rFonts w:hint="default"/>
        <w:lang w:val="en-GB" w:eastAsia="en-GB" w:bidi="en-GB"/>
      </w:rPr>
    </w:lvl>
    <w:lvl w:ilvl="8" w:tplc="3E72F8AC">
      <w:numFmt w:val="bullet"/>
      <w:lvlText w:val="•"/>
      <w:lvlJc w:val="left"/>
      <w:pPr>
        <w:ind w:left="5284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33"/>
    <w:rsid w:val="00061DED"/>
    <w:rsid w:val="0008059A"/>
    <w:rsid w:val="000822CD"/>
    <w:rsid w:val="00082E8B"/>
    <w:rsid w:val="000A7018"/>
    <w:rsid w:val="001456EA"/>
    <w:rsid w:val="00154126"/>
    <w:rsid w:val="00154565"/>
    <w:rsid w:val="00187B0B"/>
    <w:rsid w:val="00190812"/>
    <w:rsid w:val="001B7C65"/>
    <w:rsid w:val="001F62E5"/>
    <w:rsid w:val="002A2CC0"/>
    <w:rsid w:val="002C5163"/>
    <w:rsid w:val="002F613A"/>
    <w:rsid w:val="00321C0C"/>
    <w:rsid w:val="00335252"/>
    <w:rsid w:val="003A3A18"/>
    <w:rsid w:val="003A4699"/>
    <w:rsid w:val="003D36B7"/>
    <w:rsid w:val="003F4AAF"/>
    <w:rsid w:val="00423794"/>
    <w:rsid w:val="004247CD"/>
    <w:rsid w:val="0045171C"/>
    <w:rsid w:val="00455DC9"/>
    <w:rsid w:val="00495ABC"/>
    <w:rsid w:val="004A3C91"/>
    <w:rsid w:val="004B4564"/>
    <w:rsid w:val="004D3A74"/>
    <w:rsid w:val="004F2486"/>
    <w:rsid w:val="004F25C7"/>
    <w:rsid w:val="004F6665"/>
    <w:rsid w:val="005121F8"/>
    <w:rsid w:val="0052742F"/>
    <w:rsid w:val="0059226D"/>
    <w:rsid w:val="005E014E"/>
    <w:rsid w:val="005E0D16"/>
    <w:rsid w:val="00604580"/>
    <w:rsid w:val="00621E6E"/>
    <w:rsid w:val="00632B44"/>
    <w:rsid w:val="006633B3"/>
    <w:rsid w:val="00685DED"/>
    <w:rsid w:val="006B1926"/>
    <w:rsid w:val="006D7494"/>
    <w:rsid w:val="007103BC"/>
    <w:rsid w:val="007149F6"/>
    <w:rsid w:val="00727B9A"/>
    <w:rsid w:val="00732FAD"/>
    <w:rsid w:val="00747533"/>
    <w:rsid w:val="00772F67"/>
    <w:rsid w:val="007A31DF"/>
    <w:rsid w:val="007E6B55"/>
    <w:rsid w:val="00807D26"/>
    <w:rsid w:val="00813CC3"/>
    <w:rsid w:val="00855C33"/>
    <w:rsid w:val="008C48A1"/>
    <w:rsid w:val="009069AD"/>
    <w:rsid w:val="009151ED"/>
    <w:rsid w:val="00950E59"/>
    <w:rsid w:val="00994C35"/>
    <w:rsid w:val="009A6EF8"/>
    <w:rsid w:val="009D7938"/>
    <w:rsid w:val="009F6E8E"/>
    <w:rsid w:val="009F7D4C"/>
    <w:rsid w:val="00A10634"/>
    <w:rsid w:val="00A1661E"/>
    <w:rsid w:val="00AC615A"/>
    <w:rsid w:val="00AC6C3A"/>
    <w:rsid w:val="00AD1FAC"/>
    <w:rsid w:val="00AD7169"/>
    <w:rsid w:val="00AE00CD"/>
    <w:rsid w:val="00AE15F4"/>
    <w:rsid w:val="00AE2513"/>
    <w:rsid w:val="00AE2C4C"/>
    <w:rsid w:val="00B27BB0"/>
    <w:rsid w:val="00B353FC"/>
    <w:rsid w:val="00C56A99"/>
    <w:rsid w:val="00CA714C"/>
    <w:rsid w:val="00D42386"/>
    <w:rsid w:val="00D81814"/>
    <w:rsid w:val="00D9657B"/>
    <w:rsid w:val="00DA12E0"/>
    <w:rsid w:val="00DC3EEB"/>
    <w:rsid w:val="00E87E13"/>
    <w:rsid w:val="00EB6258"/>
    <w:rsid w:val="00F24F47"/>
    <w:rsid w:val="00F805E2"/>
    <w:rsid w:val="00FB3FC0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991"/>
  <w15:chartTrackingRefBased/>
  <w15:docId w15:val="{AE26C95F-744A-4670-A956-D8C5AEB4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GB" w:eastAsia="en-GB" w:bidi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55C3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55C33"/>
    <w:pPr>
      <w:spacing w:before="159"/>
      <w:ind w:left="120"/>
    </w:pPr>
  </w:style>
  <w:style w:type="character" w:customStyle="1" w:styleId="BodyTextChar">
    <w:name w:val="Body Text Char"/>
    <w:basedOn w:val="DefaultParagraphFont"/>
    <w:link w:val="BodyText"/>
    <w:uiPriority w:val="1"/>
    <w:rsid w:val="00855C33"/>
    <w:rPr>
      <w:rFonts w:ascii="Calibri" w:eastAsia="Calibri" w:hAnsi="Calibri" w:cs="Calibri"/>
      <w:kern w:val="0"/>
      <w:lang w:val="en-GB" w:eastAsia="en-GB" w:bidi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55C33"/>
  </w:style>
  <w:style w:type="character" w:styleId="Hyperlink">
    <w:name w:val="Hyperlink"/>
    <w:basedOn w:val="DefaultParagraphFont"/>
    <w:uiPriority w:val="99"/>
    <w:unhideWhenUsed/>
    <w:rsid w:val="005E0D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D1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08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0812"/>
    <w:rPr>
      <w:rFonts w:ascii="Calibri" w:eastAsia="Calibri" w:hAnsi="Calibri" w:cs="Calibri"/>
      <w:kern w:val="0"/>
      <w:sz w:val="20"/>
      <w:szCs w:val="20"/>
      <w:lang w:val="en-GB" w:eastAsia="en-GB" w:bidi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9081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E15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5F4"/>
    <w:rPr>
      <w:rFonts w:ascii="Calibri" w:eastAsia="Calibri" w:hAnsi="Calibri" w:cs="Calibri"/>
      <w:kern w:val="0"/>
      <w:lang w:val="en-GB" w:eastAsia="en-GB" w:bidi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E15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5F4"/>
    <w:rPr>
      <w:rFonts w:ascii="Calibri" w:eastAsia="Calibri" w:hAnsi="Calibri" w:cs="Calibri"/>
      <w:kern w:val="0"/>
      <w:lang w:val="en-GB" w:eastAsia="en-GB" w:bidi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wi.nl/en/groups/innovation-research-focus-area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92107c-60d0-4278-b8b9-f6212a83a8ca" xsi:nil="true"/>
    <lcf76f155ced4ddcb4097134ff3c332f xmlns="106ceba5-84be-4328-81a2-9477bba81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858B6E6AEE645841B784FB440C37B" ma:contentTypeVersion="12" ma:contentTypeDescription="Create a new document." ma:contentTypeScope="" ma:versionID="fa7abdc9e9dee5e85179f71ed503152c">
  <xsd:schema xmlns:xsd="http://www.w3.org/2001/XMLSchema" xmlns:xs="http://www.w3.org/2001/XMLSchema" xmlns:p="http://schemas.microsoft.com/office/2006/metadata/properties" xmlns:ns2="106ceba5-84be-4328-81a2-9477bba81f5a" xmlns:ns3="c692107c-60d0-4278-b8b9-f6212a83a8ca" targetNamespace="http://schemas.microsoft.com/office/2006/metadata/properties" ma:root="true" ma:fieldsID="583a876242358aacc85bf08e6d38c3d7" ns2:_="" ns3:_="">
    <xsd:import namespace="106ceba5-84be-4328-81a2-9477bba81f5a"/>
    <xsd:import namespace="c692107c-60d0-4278-b8b9-f6212a83a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ceba5-84be-4328-81a2-9477bba81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cad2d6b-2fbd-4daf-bf18-5039fbfc0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107c-60d0-4278-b8b9-f6212a83a8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b4c4abb-e567-472f-8319-16e731ef4a2f}" ma:internalName="TaxCatchAll" ma:showField="CatchAllData" ma:web="c692107c-60d0-4278-b8b9-f6212a83a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25F4-9E9B-4268-AA3D-C407CEE67012}">
  <ds:schemaRefs>
    <ds:schemaRef ds:uri="http://schemas.microsoft.com/office/2006/metadata/properties"/>
    <ds:schemaRef ds:uri="http://schemas.microsoft.com/office/infopath/2007/PartnerControls"/>
    <ds:schemaRef ds:uri="c692107c-60d0-4278-b8b9-f6212a83a8ca"/>
    <ds:schemaRef ds:uri="106ceba5-84be-4328-81a2-9477bba81f5a"/>
  </ds:schemaRefs>
</ds:datastoreItem>
</file>

<file path=customXml/itemProps2.xml><?xml version="1.0" encoding="utf-8"?>
<ds:datastoreItem xmlns:ds="http://schemas.openxmlformats.org/officeDocument/2006/customXml" ds:itemID="{1202F251-F6DB-4D23-9F77-59605DDC0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6F2E0-FB78-4045-9886-F72443C26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ceba5-84be-4328-81a2-9477bba81f5a"/>
    <ds:schemaRef ds:uri="c692107c-60d0-4278-b8b9-f6212a83a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52EB3-5500-430A-B5B1-36D1811E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Lijster | Hands4Grants</dc:creator>
  <cp:keywords/>
  <dc:description/>
  <cp:lastModifiedBy>doutzen</cp:lastModifiedBy>
  <cp:revision>5</cp:revision>
  <cp:lastPrinted>2025-03-11T10:51:00Z</cp:lastPrinted>
  <dcterms:created xsi:type="dcterms:W3CDTF">2025-04-01T14:50:00Z</dcterms:created>
  <dcterms:modified xsi:type="dcterms:W3CDTF">2025-04-01T14:51:00Z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0x010100616858B6E6AEE645841B784FB440C37B</vt:lpwstr>
  </property>
  <property fmtid="{D5CDD505-2E9C-101B-9397-08002B2CF9AE}" pid="3" name="MediaServiceImageTags">
    <vt:lpwstr/>
  </property>
</Properties>
</file>